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85" w:rsidRDefault="00AC442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3681ED" wp14:editId="2A2337CB">
                <wp:simplePos x="0" y="0"/>
                <wp:positionH relativeFrom="column">
                  <wp:posOffset>1327785</wp:posOffset>
                </wp:positionH>
                <wp:positionV relativeFrom="paragraph">
                  <wp:posOffset>-81915</wp:posOffset>
                </wp:positionV>
                <wp:extent cx="4676775" cy="3524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児童・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生徒，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保護者，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指導者，役員，関係者，大会運営者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68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4.55pt;margin-top:-6.45pt;width:368.2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" fillcolor="window" stroked="f" strokeweight=".5pt">
                <v:textbox>
                  <w:txbxContent>
                    <w:p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児童・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生徒，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保護者，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指導者，役員，関係者，大会運営者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0204B" wp14:editId="7F83A3E6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204B" id="テキスト ボックス 6" o:spid="_x0000_s1027" type="#_x0000_t202" style="position:absolute;left:0;text-align:left;margin-left:-5.7pt;margin-top:-14.7pt;width:4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" fillcolor="window" stroked="f" strokeweight=".5pt">
                <v:textbox>
                  <w:txbxContent>
                    <w:p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9D5F07" w:rsidRDefault="0085534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539E7E" wp14:editId="34F40AD6">
                <wp:simplePos x="0" y="0"/>
                <wp:positionH relativeFrom="margin">
                  <wp:posOffset>13335</wp:posOffset>
                </wp:positionH>
                <wp:positionV relativeFrom="paragraph">
                  <wp:posOffset>41909</wp:posOffset>
                </wp:positionV>
                <wp:extent cx="6076950" cy="714375"/>
                <wp:effectExtent l="0" t="0" r="19050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14375"/>
                        </a:xfrm>
                        <a:prstGeom prst="frame">
                          <a:avLst>
                            <a:gd name="adj1" fmla="val 3409"/>
                          </a:avLst>
                        </a:prstGeom>
                        <a:noFill/>
                        <a:ln w="25400" algn="ctr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  <w:r w:rsidR="003F5770" w:rsidRPr="003F577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(IFA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トレセン活動</w:t>
                            </w:r>
                            <w:r w:rsidR="003F5770" w:rsidRPr="003F577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9E7E" id="フレーム 1" o:spid="_x0000_s1028" style="position:absolute;left:0;text-align:left;margin-left:1.05pt;margin-top:3.3pt;width:478.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769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" adj="-11796480,,5400" path="m,l6076950,r,714375l,714375,,xm24353,24353r,665669l6052597,690022r,-665669l24353,24353xe" filled="f" strokecolor="#002060" strokeweight="2pt">
                <v:stroke joinstyle="round"/>
                <v:formulas/>
                <v:path o:connecttype="custom" o:connectlocs="0,0;6076950,0;6076950,714375;0,714375;0,0;24353,24353;24353,690022;6052597,690022;6052597,24353;24353,24353" o:connectangles="0,0,0,0,0,0,0,0,0,0" textboxrect="0,0,6076950,714375"/>
                <v:textbox>
                  <w:txbxContent>
                    <w:p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  <w:r w:rsidR="003F5770" w:rsidRPr="003F577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(IFA</w:t>
                      </w:r>
                      <w:r w:rsidR="00AC442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トレセン活動</w:t>
                      </w:r>
                      <w:r w:rsidR="003F5770" w:rsidRPr="003F577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用)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AC442F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219825" cy="15525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B823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茨城県サッカー協会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が開催するIFAトレセン</w:t>
                            </w:r>
                            <w:r w:rsidR="00AC442F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活動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茨城県サッカー協会及び各</w:t>
                            </w:r>
                            <w:r w:rsidR="00AC442F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トレセン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トレセン</w:t>
                            </w:r>
                            <w:r w:rsidR="00AC442F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活動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本人の同意を得ずに第三者に提供いたしません。但し，トレセン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5.7pt;margin-top:11.55pt;width:489.7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" fillcolor="window" strokeweight=".5pt">
                <v:path arrowok="t"/>
                <v:textbox>
                  <w:txbxContent>
                    <w:p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B823E3">
                        <w:rPr>
                          <w:rFonts w:ascii="メイリオ" w:eastAsia="メイリオ" w:hAnsi="メイリオ" w:hint="eastAsia"/>
                          <w:sz w:val="22"/>
                        </w:rPr>
                        <w:t>茨城県サッカー協会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が開催するIFAトレセン</w:t>
                      </w:r>
                      <w:r w:rsidR="00AC442F">
                        <w:rPr>
                          <w:rFonts w:ascii="メイリオ" w:eastAsia="メイリオ" w:hAnsi="メイリオ"/>
                          <w:sz w:val="22"/>
                        </w:rPr>
                        <w:t>活動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茨城県サッカー協会及び各</w:t>
                      </w:r>
                      <w:r w:rsidR="00AC442F">
                        <w:rPr>
                          <w:rFonts w:ascii="メイリオ" w:eastAsia="メイリオ" w:hAnsi="メイリオ"/>
                          <w:sz w:val="22"/>
                        </w:rPr>
                        <w:t>トレセン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トレセン</w:t>
                      </w:r>
                      <w:r w:rsidR="00AC442F">
                        <w:rPr>
                          <w:rFonts w:ascii="メイリオ" w:eastAsia="メイリオ" w:hAnsi="メイリオ"/>
                          <w:sz w:val="22"/>
                        </w:rPr>
                        <w:t>活動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本人の同意を得ずに第三者に提供いたしません。但し，トレセン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Default="009D5F07" w:rsidP="009D5F07"/>
    <w:p w:rsidR="00476A21" w:rsidRDefault="00476A21" w:rsidP="009D5F07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734"/>
        <w:gridCol w:w="2855"/>
        <w:gridCol w:w="850"/>
      </w:tblGrid>
      <w:tr w:rsidR="0081050B" w:rsidRPr="00B823E3" w:rsidTr="0085534F">
        <w:trPr>
          <w:trHeight w:val="283"/>
        </w:trPr>
        <w:tc>
          <w:tcPr>
            <w:tcW w:w="9807" w:type="dxa"/>
            <w:gridSpan w:val="7"/>
            <w:shd w:val="clear" w:color="auto" w:fill="auto"/>
            <w:vAlign w:val="center"/>
          </w:tcPr>
          <w:p w:rsidR="0081050B" w:rsidRPr="00E03D13" w:rsidRDefault="0081050B" w:rsidP="00FB2BFC">
            <w:pPr>
              <w:rPr>
                <w:rFonts w:ascii="メイリオ" w:eastAsia="メイリオ" w:hAnsi="メイリオ"/>
                <w:b/>
                <w:sz w:val="22"/>
                <w:highlight w:val="yellow"/>
              </w:rPr>
            </w:pPr>
            <w:r w:rsidRPr="00E03D13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E03D13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IFA</w:t>
            </w:r>
            <w:r w:rsidR="0085534F">
              <w:rPr>
                <w:rFonts w:ascii="メイリオ" w:eastAsia="メイリオ" w:hAnsi="メイリオ" w:hint="eastAsia"/>
                <w:b/>
                <w:sz w:val="22"/>
              </w:rPr>
              <w:t>トレセン活動（活動日）　　　２０２</w:t>
            </w:r>
            <w:r w:rsidR="00001161">
              <w:rPr>
                <w:rFonts w:ascii="メイリオ" w:eastAsia="メイリオ" w:hAnsi="メイリオ" w:hint="eastAsia"/>
                <w:b/>
                <w:sz w:val="22"/>
              </w:rPr>
              <w:t>２</w:t>
            </w:r>
            <w:bookmarkStart w:id="0" w:name="_GoBack"/>
            <w:bookmarkEnd w:id="0"/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>年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 xml:space="preserve">　　月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 xml:space="preserve">　　日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>(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>)</w:t>
            </w:r>
          </w:p>
        </w:tc>
      </w:tr>
      <w:tr w:rsidR="00FB2BFC" w:rsidRPr="00B823E3" w:rsidTr="0085534F">
        <w:trPr>
          <w:trHeight w:val="754"/>
        </w:trPr>
        <w:tc>
          <w:tcPr>
            <w:tcW w:w="4932" w:type="dxa"/>
            <w:gridSpan w:val="3"/>
            <w:shd w:val="clear" w:color="auto" w:fill="auto"/>
          </w:tcPr>
          <w:p w:rsidR="00B823E3" w:rsidRPr="00B823E3" w:rsidRDefault="00B823E3" w:rsidP="00B1781B">
            <w:pPr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823E3" w:rsidRPr="00B823E3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823E3" w:rsidRPr="00B823E3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 w:rsidRPr="00B823E3">
              <w:rPr>
                <w:rFonts w:ascii="メイリオ" w:eastAsia="メイリオ" w:hAnsi="メイリオ" w:hint="eastAsia"/>
                <w:sz w:val="22"/>
              </w:rPr>
              <w:t xml:space="preserve">　　　　　　　　　　　　年齢（　　　）</w:t>
            </w:r>
          </w:p>
        </w:tc>
        <w:tc>
          <w:tcPr>
            <w:tcW w:w="117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B823E3" w:rsidRPr="00B823E3" w:rsidRDefault="00B823E3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チーム名</w:t>
            </w:r>
          </w:p>
          <w:p w:rsidR="00B823E3" w:rsidRPr="00B823E3" w:rsidRDefault="00B823E3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(所属)</w:t>
            </w:r>
          </w:p>
        </w:tc>
        <w:tc>
          <w:tcPr>
            <w:tcW w:w="370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823E3" w:rsidRPr="00B823E3" w:rsidRDefault="00B823E3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:rsidRPr="00B823E3" w:rsidTr="0085534F">
        <w:trPr>
          <w:trHeight w:val="695"/>
        </w:trPr>
        <w:tc>
          <w:tcPr>
            <w:tcW w:w="4932" w:type="dxa"/>
            <w:gridSpan w:val="3"/>
            <w:shd w:val="clear" w:color="auto" w:fill="auto"/>
          </w:tcPr>
          <w:p w:rsidR="0081050B" w:rsidRPr="00B823E3" w:rsidRDefault="0081050B" w:rsidP="009D5F07">
            <w:pPr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4"/>
            <w:shd w:val="clear" w:color="auto" w:fill="auto"/>
          </w:tcPr>
          <w:p w:rsidR="006F6683" w:rsidRPr="00B823E3" w:rsidRDefault="00B1781B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AC442F">
              <w:rPr>
                <w:rFonts w:ascii="メイリオ" w:eastAsia="メイリオ" w:hAnsi="メイリオ" w:hint="eastAsia"/>
                <w:sz w:val="16"/>
              </w:rPr>
              <w:t>（</w:t>
            </w:r>
            <w:r w:rsidR="006F6683" w:rsidRPr="00B823E3">
              <w:rPr>
                <w:rFonts w:ascii="メイリオ" w:eastAsia="メイリオ" w:hAnsi="メイリオ" w:hint="eastAsia"/>
                <w:sz w:val="16"/>
              </w:rPr>
              <w:t>保護者の電話番号）</w:t>
            </w:r>
          </w:p>
        </w:tc>
      </w:tr>
      <w:tr w:rsidR="0081050B" w:rsidRPr="00B823E3" w:rsidTr="0085534F">
        <w:trPr>
          <w:trHeight w:val="1306"/>
        </w:trPr>
        <w:tc>
          <w:tcPr>
            <w:tcW w:w="9807" w:type="dxa"/>
            <w:gridSpan w:val="7"/>
            <w:shd w:val="clear" w:color="auto" w:fill="auto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:rsidRPr="00B823E3" w:rsidTr="007D18A3">
              <w:trPr>
                <w:trHeight w:val="850"/>
              </w:trPr>
              <w:tc>
                <w:tcPr>
                  <w:tcW w:w="751" w:type="dxa"/>
                </w:tcPr>
                <w:p w:rsidR="005E10F4" w:rsidRPr="00B823E3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5E10F4" w:rsidRPr="00B823E3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 w:rsidRPr="00B823E3"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p w:rsidR="00B823E3" w:rsidRPr="00B823E3" w:rsidRDefault="00B823E3" w:rsidP="00B823E3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:rsidRPr="00B823E3" w:rsidTr="007426EC">
              <w:trPr>
                <w:trHeight w:val="850"/>
              </w:trPr>
              <w:tc>
                <w:tcPr>
                  <w:tcW w:w="680" w:type="dxa"/>
                </w:tcPr>
                <w:p w:rsidR="00B1781B" w:rsidRPr="00B823E3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:rsidR="0081050B" w:rsidRPr="00B823E3" w:rsidRDefault="00AC442F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286.05pt;margin-top:31.85pt;width:31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" fillcolor="window" stroked="f" strokeweight=".5pt">
                      <v:textbox>
                        <w:txbxContent>
                          <w:p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380.55pt;margin-top:31.1pt;width:3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" fillcolor="window" stroked="f" strokeweight=".5pt">
                      <v:textbox>
                        <w:txbxContent>
                          <w:p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2"/>
              </w:rPr>
              <w:t>トレセン</w:t>
            </w:r>
            <w:r w:rsidR="0081050B" w:rsidRPr="00B823E3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</w:tc>
      </w:tr>
      <w:tr w:rsidR="0081050B" w:rsidRPr="00B823E3" w:rsidTr="0085534F">
        <w:tc>
          <w:tcPr>
            <w:tcW w:w="9807" w:type="dxa"/>
            <w:gridSpan w:val="7"/>
            <w:shd w:val="clear" w:color="auto" w:fill="auto"/>
          </w:tcPr>
          <w:p w:rsidR="0081050B" w:rsidRPr="00B823E3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AC442F">
              <w:rPr>
                <w:rFonts w:ascii="メイリオ" w:eastAsia="メイリオ" w:hAnsi="メイリオ" w:hint="eastAsia"/>
                <w:b/>
                <w:sz w:val="24"/>
              </w:rPr>
              <w:t xml:space="preserve">トレセン開催前２週間における健康状態　</w:t>
            </w:r>
            <w:r w:rsidRPr="00B823E3">
              <w:rPr>
                <w:rFonts w:ascii="メイリオ" w:eastAsia="メイリオ" w:hAnsi="メイリオ" w:hint="eastAsia"/>
                <w:b/>
                <w:sz w:val="24"/>
              </w:rPr>
              <w:t>※該当するものに「</w:t>
            </w:r>
            <w:r w:rsidRPr="00B823E3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B823E3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FB2BFC" w:rsidRPr="00B823E3" w:rsidTr="0085534F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平熱を超える発熱がない。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体が重く感じる，疲れやすい等がない。</w:t>
            </w:r>
          </w:p>
        </w:tc>
        <w:tc>
          <w:tcPr>
            <w:tcW w:w="850" w:type="dxa"/>
            <w:shd w:val="clear" w:color="auto" w:fill="auto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BFC" w:rsidRPr="00B823E3" w:rsidTr="0085534F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476A21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邪症状がない。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476A21" w:rsidRPr="00B823E3" w:rsidRDefault="00476A21" w:rsidP="00B823E3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とされた者との濃厚接触がない。</w:t>
            </w:r>
          </w:p>
        </w:tc>
        <w:tc>
          <w:tcPr>
            <w:tcW w:w="850" w:type="dxa"/>
            <w:shd w:val="clear" w:color="auto" w:fill="auto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BFC" w:rsidRPr="00B823E3" w:rsidTr="0085534F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476A21" w:rsidRPr="00B823E3" w:rsidRDefault="00476A21" w:rsidP="00B823E3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吸困難）がない。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居家族や身近な知人に感染が疑われる方がいない。</w:t>
            </w:r>
          </w:p>
        </w:tc>
        <w:tc>
          <w:tcPr>
            <w:tcW w:w="850" w:type="dxa"/>
            <w:shd w:val="clear" w:color="auto" w:fill="auto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BFC" w:rsidRPr="00B823E3" w:rsidTr="0085534F">
        <w:trPr>
          <w:trHeight w:val="1191"/>
        </w:trPr>
        <w:tc>
          <w:tcPr>
            <w:tcW w:w="436" w:type="dxa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エ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CE54B5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嗅覚や味覚の異常がない。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CE54B5" w:rsidRPr="00B823E3" w:rsidRDefault="00CE54B5" w:rsidP="00B823E3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  <w:shd w:val="clear" w:color="auto" w:fill="auto"/>
          </w:tcPr>
          <w:p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RPr="00B823E3" w:rsidTr="0085534F">
        <w:trPr>
          <w:trHeight w:val="1651"/>
        </w:trPr>
        <w:tc>
          <w:tcPr>
            <w:tcW w:w="9807" w:type="dxa"/>
            <w:gridSpan w:val="7"/>
            <w:shd w:val="clear" w:color="auto" w:fill="auto"/>
          </w:tcPr>
          <w:p w:rsidR="00CE54B5" w:rsidRPr="00B823E3" w:rsidRDefault="00B1781B" w:rsidP="00B823E3">
            <w:pPr>
              <w:spacing w:beforeLines="50" w:before="180"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:rsidR="00B1781B" w:rsidRPr="00B823E3" w:rsidRDefault="00B1781B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B1781B" w:rsidRPr="00B823E3" w:rsidRDefault="00B1781B" w:rsidP="00B823E3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  <w:u w:val="single"/>
              </w:rPr>
            </w:pPr>
            <w:r w:rsidRPr="00B823E3">
              <w:rPr>
                <w:rFonts w:ascii="メイリオ" w:eastAsia="メイリオ" w:hAnsi="メイリオ" w:hint="eastAsia"/>
                <w:sz w:val="22"/>
                <w:u w:val="single"/>
              </w:rPr>
              <w:t xml:space="preserve">保護者氏名　　　　　　　　　　　　　　　　　　　　　　　　印　</w:t>
            </w:r>
          </w:p>
        </w:tc>
      </w:tr>
    </w:tbl>
    <w:p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AC442F">
        <w:rPr>
          <w:rFonts w:ascii="メイリオ" w:eastAsia="メイリオ" w:hAnsi="メイリオ" w:hint="eastAsia"/>
          <w:sz w:val="22"/>
        </w:rPr>
        <w:t>各トレセンチーフ</w:t>
      </w:r>
      <w:r w:rsidR="00081ABB">
        <w:rPr>
          <w:rFonts w:ascii="メイリオ" w:eastAsia="メイリオ" w:hAnsi="メイリオ" w:hint="eastAsia"/>
          <w:sz w:val="22"/>
        </w:rPr>
        <w:t>が１月以上</w:t>
      </w:r>
      <w:r w:rsidR="00AC442F">
        <w:rPr>
          <w:rFonts w:ascii="メイリオ" w:eastAsia="メイリオ" w:hAnsi="メイリオ" w:hint="eastAsia"/>
          <w:sz w:val="22"/>
        </w:rPr>
        <w:t>保管する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9D5F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EFE" w:rsidRDefault="00E26EFE" w:rsidP="006F6683">
      <w:r>
        <w:separator/>
      </w:r>
    </w:p>
  </w:endnote>
  <w:endnote w:type="continuationSeparator" w:id="0">
    <w:p w:rsidR="00E26EFE" w:rsidRDefault="00E26EFE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EFE" w:rsidRDefault="00E26EFE" w:rsidP="006F6683">
      <w:r>
        <w:separator/>
      </w:r>
    </w:p>
  </w:footnote>
  <w:footnote w:type="continuationSeparator" w:id="0">
    <w:p w:rsidR="00E26EFE" w:rsidRDefault="00E26EFE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07"/>
    <w:rsid w:val="00001161"/>
    <w:rsid w:val="00081ABB"/>
    <w:rsid w:val="000861D4"/>
    <w:rsid w:val="000D06A4"/>
    <w:rsid w:val="001E3347"/>
    <w:rsid w:val="003F5770"/>
    <w:rsid w:val="0044516C"/>
    <w:rsid w:val="00476A21"/>
    <w:rsid w:val="004C4744"/>
    <w:rsid w:val="004E035D"/>
    <w:rsid w:val="005E10F4"/>
    <w:rsid w:val="00656DE0"/>
    <w:rsid w:val="00687E28"/>
    <w:rsid w:val="006F6683"/>
    <w:rsid w:val="007426EC"/>
    <w:rsid w:val="00755544"/>
    <w:rsid w:val="007D18A3"/>
    <w:rsid w:val="007D6FB3"/>
    <w:rsid w:val="0081050B"/>
    <w:rsid w:val="0082492D"/>
    <w:rsid w:val="0085534F"/>
    <w:rsid w:val="009D5F07"/>
    <w:rsid w:val="00A41550"/>
    <w:rsid w:val="00AA2EDF"/>
    <w:rsid w:val="00AB6E2B"/>
    <w:rsid w:val="00AC442F"/>
    <w:rsid w:val="00AF0285"/>
    <w:rsid w:val="00B1781B"/>
    <w:rsid w:val="00B823E3"/>
    <w:rsid w:val="00CE54B5"/>
    <w:rsid w:val="00D91403"/>
    <w:rsid w:val="00E03D13"/>
    <w:rsid w:val="00E15023"/>
    <w:rsid w:val="00E26EFE"/>
    <w:rsid w:val="00FB2BFC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81BF6"/>
  <w15:docId w15:val="{EB3478AC-0839-4A3A-AC94-DC475DC1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D18A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cp:lastModifiedBy>高崎 護</cp:lastModifiedBy>
  <cp:revision>4</cp:revision>
  <cp:lastPrinted>2022-04-04T00:10:00Z</cp:lastPrinted>
  <dcterms:created xsi:type="dcterms:W3CDTF">2021-03-26T08:08:00Z</dcterms:created>
  <dcterms:modified xsi:type="dcterms:W3CDTF">2022-04-04T00:10:00Z</dcterms:modified>
</cp:coreProperties>
</file>